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B3C9D" w14:textId="481E1C4F" w:rsidR="00B64C5A" w:rsidRPr="00982CC2" w:rsidRDefault="00B64C5A" w:rsidP="00B64C5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E-m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B8299A">
        <w:rPr>
          <w:rFonts w:ascii="Arial" w:eastAsia="MS Mincho" w:hAnsi="Arial" w:cs="Arial"/>
          <w:b/>
          <w:sz w:val="24"/>
          <w:szCs w:val="24"/>
          <w:lang w:val="en-US" w:eastAsia="ja-JP"/>
        </w:rPr>
        <w:t>201028</w:t>
      </w:r>
    </w:p>
    <w:p w14:paraId="76D11B6A" w14:textId="1AC58F8F" w:rsidR="00B64C5A" w:rsidRPr="00944EAD" w:rsidRDefault="00B8299A" w:rsidP="00B64C5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Electronics,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>Feb.</w:t>
      </w:r>
      <w:r w:rsidR="00B64C5A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10 - 14, 2020                                     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 xml:space="preserve"> </w:t>
      </w:r>
      <w:r w:rsidR="00B64C5A" w:rsidRPr="003C67ED">
        <w:rPr>
          <w:rFonts w:ascii="Arial" w:eastAsia="MS Mincho" w:hAnsi="Arial" w:cs="Arial"/>
          <w:b/>
          <w:sz w:val="24"/>
          <w:szCs w:val="24"/>
          <w:lang w:val="en-US" w:eastAsia="ja-JP"/>
        </w:rPr>
        <w:t>(e-mail revision X of S1-200XyK)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B3706DA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4342CB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>LS</w:t>
      </w:r>
      <w:r w:rsidR="00EA2073">
        <w:rPr>
          <w:rFonts w:ascii="Arial" w:hAnsi="Arial" w:cs="Arial"/>
          <w:b/>
        </w:rPr>
        <w:br/>
      </w:r>
      <w:r w:rsidR="007E44FF">
        <w:rPr>
          <w:rFonts w:ascii="Arial" w:hAnsi="Arial" w:cs="Arial"/>
          <w:b/>
        </w:rPr>
        <w:t xml:space="preserve">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  <w:r w:rsidR="00A45595">
        <w:rPr>
          <w:rFonts w:ascii="Arial" w:hAnsi="Arial" w:cs="Arial"/>
          <w:b/>
        </w:rPr>
        <w:t xml:space="preserve"> (S2-2001728)</w:t>
      </w:r>
      <w:r w:rsidR="00EA2073">
        <w:rPr>
          <w:rFonts w:ascii="Arial" w:hAnsi="Arial" w:cs="Arial"/>
          <w:b/>
        </w:rPr>
        <w:t>,</w:t>
      </w:r>
      <w:r w:rsidR="00EA2073">
        <w:rPr>
          <w:rFonts w:ascii="Arial" w:hAnsi="Arial" w:cs="Arial"/>
          <w:b/>
        </w:rPr>
        <w:br/>
      </w:r>
      <w:r w:rsidR="004E1769" w:rsidRPr="004E1769">
        <w:rPr>
          <w:rFonts w:ascii="Arial" w:hAnsi="Arial" w:cs="Arial"/>
          <w:b/>
        </w:rPr>
        <w:t>on GSMA NG.116 Attribute Area of service and impact on PLMN selection</w:t>
      </w:r>
      <w:r w:rsidR="00A45595">
        <w:rPr>
          <w:rFonts w:ascii="Arial" w:hAnsi="Arial" w:cs="Arial"/>
          <w:b/>
        </w:rPr>
        <w:t xml:space="preserve"> (S2-2001726)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228BE7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1</w:t>
      </w:r>
    </w:p>
    <w:p w14:paraId="1198C768" w14:textId="439791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F7544C">
        <w:rPr>
          <w:rFonts w:ascii="Arial" w:hAnsi="Arial" w:cs="Arial"/>
          <w:bCs/>
        </w:rPr>
        <w:t xml:space="preserve">3GPP </w:t>
      </w:r>
      <w:r w:rsidR="003D6538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2</w:t>
      </w:r>
      <w:r w:rsidR="006A0227">
        <w:rPr>
          <w:rFonts w:ascii="Arial" w:hAnsi="Arial" w:cs="Arial"/>
          <w:bCs/>
          <w:lang w:val="en-US"/>
        </w:rPr>
        <w:t>, RAN2, RAN3</w:t>
      </w:r>
      <w:r w:rsidR="00F7544C">
        <w:rPr>
          <w:rFonts w:ascii="Arial" w:hAnsi="Arial" w:cs="Arial"/>
          <w:bCs/>
          <w:lang w:val="en-US"/>
        </w:rPr>
        <w:t>,</w:t>
      </w:r>
      <w:r w:rsidR="00F7544C" w:rsidRPr="00F7544C">
        <w:t xml:space="preserve"> </w:t>
      </w:r>
      <w:r w:rsidR="00F7544C" w:rsidRPr="00F7544C">
        <w:rPr>
          <w:rFonts w:ascii="Arial" w:hAnsi="Arial" w:cs="Arial"/>
          <w:bCs/>
          <w:lang w:val="en-US"/>
        </w:rPr>
        <w:t xml:space="preserve">CT1 </w:t>
      </w:r>
      <w:r w:rsidR="00F7544C">
        <w:rPr>
          <w:rFonts w:ascii="Arial" w:hAnsi="Arial" w:cs="Arial"/>
          <w:bCs/>
          <w:lang w:val="en-US"/>
        </w:rPr>
        <w:br/>
      </w:r>
      <w:r w:rsidR="00F7544C" w:rsidRPr="00F7544C">
        <w:rPr>
          <w:rFonts w:ascii="Arial" w:hAnsi="Arial" w:cs="Arial"/>
          <w:bCs/>
          <w:lang w:val="en-US"/>
        </w:rPr>
        <w:t>GSMA 5GJA</w:t>
      </w:r>
    </w:p>
    <w:p w14:paraId="2D2695FB" w14:textId="25A377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236310">
        <w:rPr>
          <w:rFonts w:ascii="Arial" w:hAnsi="Arial" w:cs="Arial"/>
          <w:bCs/>
        </w:rPr>
        <w:t>3GPP SA3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5B0CF07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63FB6">
        <w:rPr>
          <w:rFonts w:eastAsiaTheme="minorEastAsia" w:cs="Arial"/>
          <w:bCs/>
        </w:rPr>
        <w:t>SungDuck Chun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3B25FA93" w:rsidR="00395AE8" w:rsidRPr="00AF7CB9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a3"/>
          <w:rFonts w:cs="Arial"/>
          <w:color w:val="auto"/>
          <w:u w:val="none"/>
        </w:rPr>
        <w:t>E-mail Address:</w:t>
      </w:r>
      <w:r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B63FB6">
        <w:t>sungduck.chun</w:t>
      </w:r>
      <w:r w:rsidR="006A0227">
        <w:t>@</w:t>
      </w:r>
      <w:r w:rsidR="00B63FB6">
        <w:t>LGE</w:t>
      </w:r>
      <w:r w:rsidR="006A0227"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5F746F3E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D1C5C4F" w14:textId="6DA6948F" w:rsidR="00A35116" w:rsidRDefault="004E1769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SA1 would like to thank SA2 for the</w:t>
      </w:r>
      <w:r w:rsidR="00B8299A">
        <w:rPr>
          <w:lang w:eastAsia="ko-KR"/>
        </w:rPr>
        <w:t xml:space="preserve"> two</w:t>
      </w:r>
      <w:r>
        <w:rPr>
          <w:lang w:eastAsia="ko-KR"/>
        </w:rPr>
        <w:t xml:space="preserve"> LS</w:t>
      </w:r>
      <w:r w:rsidR="00A35116">
        <w:rPr>
          <w:lang w:eastAsia="ko-KR"/>
        </w:rPr>
        <w:t xml:space="preserve">es. </w:t>
      </w:r>
    </w:p>
    <w:p w14:paraId="2D3EE325" w14:textId="61380C49" w:rsidR="00A35116" w:rsidRDefault="00236310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First of all, SA1 would like to remind that SA1</w:t>
      </w:r>
      <w:r w:rsidR="00A35116">
        <w:rPr>
          <w:lang w:eastAsia="ko-KR"/>
        </w:rPr>
        <w:t xml:space="preserve">decided not to support </w:t>
      </w:r>
      <w:r>
        <w:rPr>
          <w:lang w:eastAsia="ko-KR"/>
        </w:rPr>
        <w:t>s</w:t>
      </w:r>
      <w:r w:rsidR="00A35116">
        <w:rPr>
          <w:lang w:eastAsia="ko-KR"/>
        </w:rPr>
        <w:t>lice-aware network selection</w:t>
      </w:r>
      <w:r>
        <w:rPr>
          <w:lang w:eastAsia="ko-KR"/>
        </w:rPr>
        <w:t xml:space="preserve"> during Rel-15</w:t>
      </w:r>
      <w:r w:rsidR="00A35116">
        <w:rPr>
          <w:lang w:eastAsia="ko-KR"/>
        </w:rPr>
        <w:t>.</w:t>
      </w:r>
    </w:p>
    <w:p w14:paraId="29E435A7" w14:textId="3270C0D2" w:rsidR="00236310" w:rsidRDefault="00236310" w:rsidP="008C479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Secondly, it is SA1’s understanding that there are various existing tools to steer a UE to specific RATs or frequency bands. SA1 is</w:t>
      </w:r>
      <w:r w:rsidR="00DC752D">
        <w:rPr>
          <w:lang w:eastAsia="ko-KR"/>
        </w:rPr>
        <w:t xml:space="preserve"> also</w:t>
      </w:r>
      <w:r>
        <w:rPr>
          <w:lang w:eastAsia="ko-KR"/>
        </w:rPr>
        <w:t xml:space="preserve"> aware of the security concerns that network slice information should not be transmitted in clear text. </w:t>
      </w:r>
    </w:p>
    <w:p w14:paraId="1720E1C9" w14:textId="4A742DA9" w:rsidR="009A7464" w:rsidRDefault="00291C61" w:rsidP="008C479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On the other hand</w:t>
      </w:r>
      <w:r w:rsidR="00236310">
        <w:rPr>
          <w:lang w:eastAsia="ko-KR"/>
        </w:rPr>
        <w:t xml:space="preserve">, SA1 also respects </w:t>
      </w:r>
      <w:r w:rsidR="006A0227">
        <w:rPr>
          <w:lang w:eastAsia="ko-KR"/>
        </w:rPr>
        <w:t xml:space="preserve">the requirements </w:t>
      </w:r>
      <w:r w:rsidR="006A0227">
        <w:t>documented in GSMA 5GJA NG.116</w:t>
      </w:r>
      <w:r w:rsidR="00346F9E">
        <w:rPr>
          <w:lang w:eastAsia="ko-KR"/>
        </w:rPr>
        <w:t>.</w:t>
      </w:r>
    </w:p>
    <w:p w14:paraId="6F701EE2" w14:textId="11614DAF" w:rsidR="00A35116" w:rsidRPr="009A7464" w:rsidRDefault="00A35116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SA1 has decided to perform a Rel-18 study on this issue</w:t>
      </w:r>
      <w:r w:rsidR="00DC752D">
        <w:rPr>
          <w:lang w:eastAsia="ko-KR"/>
        </w:rPr>
        <w:t xml:space="preserve"> to fully understand the use cases and </w:t>
      </w:r>
      <w:r w:rsidR="00B8299A">
        <w:rPr>
          <w:lang w:eastAsia="ko-KR"/>
        </w:rPr>
        <w:t xml:space="preserve">analyse </w:t>
      </w:r>
      <w:bookmarkStart w:id="0" w:name="_GoBack"/>
      <w:bookmarkEnd w:id="0"/>
      <w:r w:rsidR="00DC752D">
        <w:rPr>
          <w:lang w:eastAsia="ko-KR"/>
        </w:rPr>
        <w:t>gaps of current specifications</w:t>
      </w:r>
      <w:r>
        <w:rPr>
          <w:lang w:eastAsia="ko-KR"/>
        </w:rPr>
        <w:t>, aiming to check whether there is a need for potential enhancement</w:t>
      </w:r>
      <w:r w:rsidR="00DC752D">
        <w:rPr>
          <w:lang w:eastAsia="ko-KR"/>
        </w:rPr>
        <w:t>s</w:t>
      </w:r>
      <w:r>
        <w:rPr>
          <w:lang w:eastAsia="ko-KR"/>
        </w:rPr>
        <w:t>, and if so, to derive new</w:t>
      </w:r>
      <w:r w:rsidR="00DC752D">
        <w:rPr>
          <w:lang w:eastAsia="ko-KR"/>
        </w:rPr>
        <w:t xml:space="preserve"> relevant</w:t>
      </w:r>
      <w:r>
        <w:rPr>
          <w:lang w:eastAsia="ko-KR"/>
        </w:rPr>
        <w:t xml:space="preserve"> service requirements.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5CFCE5AF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</w:t>
      </w:r>
      <w:r w:rsidR="00A35116">
        <w:rPr>
          <w:rFonts w:ascii="Arial" w:hAnsi="Arial" w:cs="Arial"/>
          <w:b/>
        </w:rPr>
        <w:t>2</w:t>
      </w:r>
      <w:r w:rsidR="009A7464">
        <w:rPr>
          <w:rFonts w:ascii="Arial" w:hAnsi="Arial" w:cs="Arial"/>
          <w:b/>
        </w:rPr>
        <w:t>, RAN2</w:t>
      </w:r>
      <w:r w:rsidR="00A35116">
        <w:rPr>
          <w:rFonts w:ascii="Arial" w:hAnsi="Arial" w:cs="Arial"/>
          <w:b/>
        </w:rPr>
        <w:t xml:space="preserve">, </w:t>
      </w:r>
      <w:r w:rsidR="009A7464">
        <w:rPr>
          <w:rFonts w:ascii="Arial" w:hAnsi="Arial" w:cs="Arial"/>
          <w:b/>
        </w:rPr>
        <w:t>RAN3</w:t>
      </w:r>
      <w:r w:rsidR="00A35116">
        <w:rPr>
          <w:rFonts w:ascii="Arial" w:hAnsi="Arial" w:cs="Arial"/>
          <w:b/>
        </w:rPr>
        <w:t>, CT1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255D30E3" w:rsidR="00587C21" w:rsidRDefault="00587C21" w:rsidP="00F77497">
      <w:pPr>
        <w:jc w:val="both"/>
      </w:pPr>
      <w:r w:rsidRPr="00784C66">
        <w:t>SA</w:t>
      </w:r>
      <w:r w:rsidR="00A35116">
        <w:t xml:space="preserve">1 kindly requests WGs not to progress </w:t>
      </w:r>
      <w:r w:rsidR="001D4BAD">
        <w:t>study</w:t>
      </w:r>
      <w:r w:rsidR="00B00C3D">
        <w:t>/work</w:t>
      </w:r>
      <w:r w:rsidR="001D4BAD">
        <w:t xml:space="preserve"> on </w:t>
      </w:r>
      <w:r w:rsidR="00A35116">
        <w:t xml:space="preserve">the related issues </w:t>
      </w:r>
      <w:r w:rsidR="001D4BAD">
        <w:t xml:space="preserve">for Rel-17 </w:t>
      </w:r>
      <w:r w:rsidR="00A35116">
        <w:t xml:space="preserve">until SA1 </w:t>
      </w:r>
      <w:r w:rsidR="00B00C3D">
        <w:t>finalized the study</w:t>
      </w:r>
      <w:r w:rsidR="00B8299A">
        <w:t>/work</w:t>
      </w:r>
      <w:r w:rsidR="00F77497">
        <w:t>.</w:t>
      </w:r>
    </w:p>
    <w:p w14:paraId="5492A50F" w14:textId="77777777" w:rsidR="00B00C3D" w:rsidRDefault="00B00C3D" w:rsidP="00F77497">
      <w:pPr>
        <w:jc w:val="both"/>
      </w:pP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7E4BA22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236310">
        <w:rPr>
          <w:rFonts w:ascii="Arial" w:hAnsi="Arial" w:cs="Arial"/>
          <w:b/>
        </w:rPr>
        <w:t>1</w:t>
      </w:r>
      <w:r w:rsidRPr="00AF7CB9">
        <w:rPr>
          <w:rFonts w:ascii="Arial" w:hAnsi="Arial" w:cs="Arial"/>
          <w:b/>
        </w:rPr>
        <w:t xml:space="preserve"> Meetings:</w:t>
      </w:r>
    </w:p>
    <w:p w14:paraId="5064CF01" w14:textId="406FD559" w:rsidR="00897799" w:rsidRPr="00B73A8C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90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5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18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5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22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TBD, North America</w:t>
      </w:r>
    </w:p>
    <w:p w14:paraId="46663E24" w14:textId="55264EC1" w:rsidR="00897799" w:rsidRPr="008A77E2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bookmarkStart w:id="1" w:name="_Hlk28950378"/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4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Wroclaw, Poland</w:t>
      </w:r>
    </w:p>
    <w:p w14:paraId="5AE85C3B" w14:textId="77777777" w:rsidR="00416D6A" w:rsidRPr="00897799" w:rsidRDefault="00416D6A" w:rsidP="00785BE8">
      <w:pPr>
        <w:tabs>
          <w:tab w:val="left" w:pos="1440"/>
          <w:tab w:val="left" w:pos="5220"/>
        </w:tabs>
        <w:ind w:right="-144"/>
        <w:rPr>
          <w:lang w:val="fr-FR"/>
        </w:rPr>
      </w:pPr>
    </w:p>
    <w:sectPr w:rsidR="00416D6A" w:rsidRPr="00897799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DEDDF" w14:textId="77777777" w:rsidR="00484434" w:rsidRDefault="00484434" w:rsidP="00E3265E">
      <w:r>
        <w:separator/>
      </w:r>
    </w:p>
  </w:endnote>
  <w:endnote w:type="continuationSeparator" w:id="0">
    <w:p w14:paraId="4D57386B" w14:textId="77777777" w:rsidR="00484434" w:rsidRDefault="00484434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A4117" w14:textId="77777777" w:rsidR="00484434" w:rsidRDefault="00484434" w:rsidP="00E3265E">
      <w:r>
        <w:separator/>
      </w:r>
    </w:p>
  </w:footnote>
  <w:footnote w:type="continuationSeparator" w:id="0">
    <w:p w14:paraId="77F47DAF" w14:textId="77777777" w:rsidR="00484434" w:rsidRDefault="00484434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67BFD"/>
    <w:rsid w:val="00090EE3"/>
    <w:rsid w:val="000C0C9D"/>
    <w:rsid w:val="000C6A95"/>
    <w:rsid w:val="000D118C"/>
    <w:rsid w:val="0012300F"/>
    <w:rsid w:val="00195F23"/>
    <w:rsid w:val="001B3478"/>
    <w:rsid w:val="001C14B6"/>
    <w:rsid w:val="001C150A"/>
    <w:rsid w:val="001D4BAD"/>
    <w:rsid w:val="00220206"/>
    <w:rsid w:val="00236310"/>
    <w:rsid w:val="00241F91"/>
    <w:rsid w:val="00243295"/>
    <w:rsid w:val="0024425C"/>
    <w:rsid w:val="002566DB"/>
    <w:rsid w:val="00291C61"/>
    <w:rsid w:val="002C197E"/>
    <w:rsid w:val="002D1C19"/>
    <w:rsid w:val="002D7C75"/>
    <w:rsid w:val="00334C95"/>
    <w:rsid w:val="00346F9E"/>
    <w:rsid w:val="00395AE8"/>
    <w:rsid w:val="003D6538"/>
    <w:rsid w:val="003E08AF"/>
    <w:rsid w:val="00402D9F"/>
    <w:rsid w:val="00410340"/>
    <w:rsid w:val="00416D6A"/>
    <w:rsid w:val="004342CB"/>
    <w:rsid w:val="00443F52"/>
    <w:rsid w:val="00446072"/>
    <w:rsid w:val="00466C97"/>
    <w:rsid w:val="00484434"/>
    <w:rsid w:val="004A25D3"/>
    <w:rsid w:val="004A2E57"/>
    <w:rsid w:val="004A6E7F"/>
    <w:rsid w:val="004D388D"/>
    <w:rsid w:val="004E1769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22E05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897799"/>
    <w:rsid w:val="008C4791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35116"/>
    <w:rsid w:val="00A42CB9"/>
    <w:rsid w:val="00A45595"/>
    <w:rsid w:val="00A50A80"/>
    <w:rsid w:val="00A54CEF"/>
    <w:rsid w:val="00A92714"/>
    <w:rsid w:val="00AF0A85"/>
    <w:rsid w:val="00AF7CB9"/>
    <w:rsid w:val="00B00C3D"/>
    <w:rsid w:val="00B33A15"/>
    <w:rsid w:val="00B36193"/>
    <w:rsid w:val="00B37160"/>
    <w:rsid w:val="00B41BBE"/>
    <w:rsid w:val="00B63FB6"/>
    <w:rsid w:val="00B64C5A"/>
    <w:rsid w:val="00B8299A"/>
    <w:rsid w:val="00BA4838"/>
    <w:rsid w:val="00C11954"/>
    <w:rsid w:val="00C3080E"/>
    <w:rsid w:val="00CA0D26"/>
    <w:rsid w:val="00CA731C"/>
    <w:rsid w:val="00CF368B"/>
    <w:rsid w:val="00CF497E"/>
    <w:rsid w:val="00D167A1"/>
    <w:rsid w:val="00D70266"/>
    <w:rsid w:val="00D94A35"/>
    <w:rsid w:val="00DB5356"/>
    <w:rsid w:val="00DC752D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A2073"/>
    <w:rsid w:val="00EF67C8"/>
    <w:rsid w:val="00F7544C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제목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">
    <w:name w:val="Unresolved Mention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SungDuck Chun (LGE) 2</cp:lastModifiedBy>
  <cp:revision>18</cp:revision>
  <dcterms:created xsi:type="dcterms:W3CDTF">2020-01-30T02:53:00Z</dcterms:created>
  <dcterms:modified xsi:type="dcterms:W3CDTF">2020-02-06T00:21:00Z</dcterms:modified>
</cp:coreProperties>
</file>